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799F" w14:textId="377D0E66" w:rsidR="008D78EF" w:rsidRDefault="00DA7512">
      <w:pPr>
        <w:jc w:val="center"/>
        <w:rPr>
          <w:b/>
          <w:w w:val="200"/>
          <w:sz w:val="28"/>
          <w:szCs w:val="28"/>
          <w:u w:val="single"/>
        </w:rPr>
      </w:pPr>
      <w:r w:rsidRPr="00112DC3">
        <w:rPr>
          <w:rFonts w:hint="eastAsia"/>
          <w:b/>
          <w:bCs/>
          <w:sz w:val="24"/>
          <w:highlight w:val="yellow"/>
        </w:rPr>
        <w:t>株式会社○○</w:t>
      </w:r>
      <w:r>
        <w:rPr>
          <w:rFonts w:hint="eastAsia"/>
          <w:b/>
          <w:bCs/>
          <w:sz w:val="24"/>
        </w:rPr>
        <w:t xml:space="preserve">　　出張旅費規程</w:t>
      </w:r>
    </w:p>
    <w:p w14:paraId="7C80A6CB" w14:textId="77777777" w:rsidR="008D78EF" w:rsidRDefault="008D78EF"/>
    <w:p w14:paraId="6E8BB85F" w14:textId="77777777" w:rsidR="008D78EF" w:rsidRDefault="00000000">
      <w:r>
        <w:rPr>
          <w:rFonts w:hint="eastAsia"/>
        </w:rPr>
        <w:t>（目的）</w:t>
      </w:r>
    </w:p>
    <w:p w14:paraId="012D13D2" w14:textId="77777777" w:rsidR="008D78EF" w:rsidRDefault="00000000">
      <w:pPr>
        <w:numPr>
          <w:ilvl w:val="0"/>
          <w:numId w:val="1"/>
        </w:numPr>
      </w:pPr>
      <w:r>
        <w:rPr>
          <w:rFonts w:hint="eastAsia"/>
        </w:rPr>
        <w:t xml:space="preserve">この規程は、役員または従業員が社命により、出張する場合の、旅費について定　</w:t>
      </w:r>
    </w:p>
    <w:p w14:paraId="395E03C8" w14:textId="77777777" w:rsidR="008D78EF" w:rsidRDefault="00000000">
      <w:r>
        <w:rPr>
          <w:rFonts w:hint="eastAsia"/>
        </w:rPr>
        <w:t xml:space="preserve">　　　　めたものである。</w:t>
      </w:r>
    </w:p>
    <w:p w14:paraId="66C3D4BD" w14:textId="77777777" w:rsidR="008D78EF" w:rsidRDefault="008D78EF"/>
    <w:p w14:paraId="01C54E1A" w14:textId="77777777" w:rsidR="008D78EF" w:rsidRDefault="00000000">
      <w:r>
        <w:rPr>
          <w:rFonts w:hint="eastAsia"/>
        </w:rPr>
        <w:t>（適用範囲）</w:t>
      </w:r>
    </w:p>
    <w:p w14:paraId="0951DD17" w14:textId="77777777" w:rsidR="008D78EF" w:rsidRDefault="00000000">
      <w:r>
        <w:rPr>
          <w:rFonts w:hint="eastAsia"/>
        </w:rPr>
        <w:t>第２条　この規程は、役員及び全ての従業員について適用する。</w:t>
      </w:r>
    </w:p>
    <w:p w14:paraId="249B8431" w14:textId="77777777" w:rsidR="008D78EF" w:rsidRDefault="008D78EF"/>
    <w:p w14:paraId="7D2B052F" w14:textId="77777777" w:rsidR="008D78EF" w:rsidRDefault="00000000">
      <w:r>
        <w:rPr>
          <w:rFonts w:hint="eastAsia"/>
        </w:rPr>
        <w:t>（旅費の区分）</w:t>
      </w:r>
    </w:p>
    <w:p w14:paraId="7672D245" w14:textId="77777777" w:rsidR="008D78EF" w:rsidRDefault="00000000">
      <w:r>
        <w:rPr>
          <w:rFonts w:hint="eastAsia"/>
        </w:rPr>
        <w:t>第３条</w:t>
      </w:r>
      <w:r>
        <w:rPr>
          <w:rFonts w:hint="eastAsia"/>
        </w:rPr>
        <w:t xml:space="preserve"> </w:t>
      </w:r>
      <w:r>
        <w:rPr>
          <w:rFonts w:hint="eastAsia"/>
        </w:rPr>
        <w:t>この規程でいう旅費を次の通り区分する。</w:t>
      </w:r>
    </w:p>
    <w:p w14:paraId="2DF9A2C5" w14:textId="77777777" w:rsidR="008D78EF" w:rsidRDefault="00000000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１　日帰り出張旅費</w:t>
      </w:r>
    </w:p>
    <w:p w14:paraId="5CE6233A" w14:textId="77777777" w:rsidR="008D78EF" w:rsidRDefault="00000000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２　宿泊出張旅費</w:t>
      </w:r>
    </w:p>
    <w:p w14:paraId="03E242BD" w14:textId="77777777" w:rsidR="008D78EF" w:rsidRDefault="008D78EF"/>
    <w:p w14:paraId="1A26F7E5" w14:textId="77777777" w:rsidR="008D78EF" w:rsidRDefault="00000000">
      <w:r>
        <w:rPr>
          <w:rFonts w:hint="eastAsia"/>
        </w:rPr>
        <w:t>（旅費の種類）</w:t>
      </w:r>
    </w:p>
    <w:p w14:paraId="6400DE9C" w14:textId="77777777" w:rsidR="008D78EF" w:rsidRDefault="00000000">
      <w:r>
        <w:rPr>
          <w:rFonts w:hint="eastAsia"/>
        </w:rPr>
        <w:t>第４条　この規程に基づく旅費とは、交通費、宿泊費、日当のことをいう。</w:t>
      </w:r>
    </w:p>
    <w:p w14:paraId="1068FF62" w14:textId="77777777" w:rsidR="008D78EF" w:rsidRDefault="008D78EF"/>
    <w:p w14:paraId="271A1DFB" w14:textId="77777777" w:rsidR="008D78EF" w:rsidRDefault="00000000">
      <w:r>
        <w:rPr>
          <w:rFonts w:hint="eastAsia"/>
        </w:rPr>
        <w:t>（出張の定義）</w:t>
      </w:r>
    </w:p>
    <w:p w14:paraId="2FFCF5AF" w14:textId="77777777" w:rsidR="008D78EF" w:rsidRDefault="00000000">
      <w:pPr>
        <w:numPr>
          <w:ilvl w:val="0"/>
          <w:numId w:val="2"/>
        </w:numPr>
      </w:pPr>
      <w:r>
        <w:rPr>
          <w:rFonts w:hint="eastAsia"/>
        </w:rPr>
        <w:t>出張とは、従業員が自宅または通常の勤務地を起点として、片道</w:t>
      </w:r>
      <w:r w:rsidRPr="00DA7512">
        <w:rPr>
          <w:rFonts w:hint="eastAsia"/>
          <w:highlight w:val="yellow"/>
        </w:rPr>
        <w:t>○○キロ</w:t>
      </w:r>
      <w:r>
        <w:rPr>
          <w:rFonts w:hint="eastAsia"/>
        </w:rPr>
        <w:t xml:space="preserve">以上の　</w:t>
      </w:r>
    </w:p>
    <w:p w14:paraId="166A09B4" w14:textId="77777777" w:rsidR="008D78EF" w:rsidRDefault="00000000">
      <w:r>
        <w:rPr>
          <w:rFonts w:hint="eastAsia"/>
        </w:rPr>
        <w:t xml:space="preserve">　　　　目的地に移動し、職務を遂行するものをいう。</w:t>
      </w:r>
    </w:p>
    <w:p w14:paraId="7D02EAAB" w14:textId="77777777" w:rsidR="008D78EF" w:rsidRDefault="008D78EF"/>
    <w:p w14:paraId="73F1AFBC" w14:textId="77777777" w:rsidR="008D78EF" w:rsidRDefault="00000000">
      <w:r>
        <w:rPr>
          <w:rFonts w:hint="eastAsia"/>
        </w:rPr>
        <w:t>（出張の区分）</w:t>
      </w:r>
    </w:p>
    <w:p w14:paraId="19EFA4D4" w14:textId="77777777" w:rsidR="008D78EF" w:rsidRDefault="00000000">
      <w:r>
        <w:rPr>
          <w:rFonts w:hint="eastAsia"/>
        </w:rPr>
        <w:t>第６条　出張は、以下のとおり区分する。</w:t>
      </w:r>
    </w:p>
    <w:p w14:paraId="1993114A" w14:textId="77777777" w:rsidR="008D78EF" w:rsidRDefault="00000000">
      <w:r>
        <w:rPr>
          <w:rFonts w:hint="eastAsia"/>
        </w:rPr>
        <w:t xml:space="preserve">　　　　１　日帰り出張</w:t>
      </w:r>
    </w:p>
    <w:p w14:paraId="3A0B072B" w14:textId="77777777" w:rsidR="008D78EF" w:rsidRDefault="00000000">
      <w:r>
        <w:rPr>
          <w:rFonts w:hint="eastAsia"/>
        </w:rPr>
        <w:t xml:space="preserve">　　　　　　日帰り出張とは、</w:t>
      </w:r>
      <w:r w:rsidRPr="00DA7512">
        <w:rPr>
          <w:rFonts w:hint="eastAsia"/>
          <w:highlight w:val="yellow"/>
        </w:rPr>
        <w:t>片道○○㎞</w:t>
      </w:r>
      <w:r>
        <w:rPr>
          <w:rFonts w:hint="eastAsia"/>
        </w:rPr>
        <w:t xml:space="preserve">以上の用務先に赴き、当日中に帰着することが　</w:t>
      </w:r>
    </w:p>
    <w:p w14:paraId="541EDACE" w14:textId="3FED6F7C" w:rsidR="008D78EF" w:rsidRDefault="00000000">
      <w:r>
        <w:rPr>
          <w:rFonts w:hint="eastAsia"/>
        </w:rPr>
        <w:t xml:space="preserve">　　　　　　可能なものであり、</w:t>
      </w:r>
      <w:r w:rsidRPr="00DA7512">
        <w:rPr>
          <w:rFonts w:hint="eastAsia"/>
          <w:highlight w:val="yellow"/>
        </w:rPr>
        <w:t>○○〇（例：</w:t>
      </w:r>
      <w:r w:rsidR="00DA7512" w:rsidRPr="00DA7512">
        <w:rPr>
          <w:rFonts w:hint="eastAsia"/>
          <w:highlight w:val="yellow"/>
        </w:rPr>
        <w:t>部門</w:t>
      </w:r>
      <w:r w:rsidRPr="00DA7512">
        <w:rPr>
          <w:rFonts w:hint="eastAsia"/>
          <w:highlight w:val="yellow"/>
        </w:rPr>
        <w:t>長）</w:t>
      </w:r>
      <w:r>
        <w:rPr>
          <w:rFonts w:hint="eastAsia"/>
        </w:rPr>
        <w:t>が認めたものとする。</w:t>
      </w:r>
    </w:p>
    <w:p w14:paraId="3EBCF70A" w14:textId="77777777" w:rsidR="008D78EF" w:rsidRDefault="00000000">
      <w:r>
        <w:rPr>
          <w:rFonts w:hint="eastAsia"/>
        </w:rPr>
        <w:t xml:space="preserve">　　　　２　宿泊出張</w:t>
      </w:r>
    </w:p>
    <w:p w14:paraId="1CDFC7AB" w14:textId="25573BC2" w:rsidR="008D78EF" w:rsidRDefault="00000000" w:rsidP="00DA7512">
      <w:pPr>
        <w:ind w:left="1260" w:hangingChars="600" w:hanging="1260"/>
      </w:pPr>
      <w:r>
        <w:rPr>
          <w:rFonts w:hint="eastAsia"/>
        </w:rPr>
        <w:t xml:space="preserve">　　　　　　宿泊出張とは、日帰り出張以外の地域への宿泊を伴う出張であり、</w:t>
      </w:r>
      <w:r w:rsidR="00DA7512" w:rsidRPr="00DA7512">
        <w:rPr>
          <w:rFonts w:hint="eastAsia"/>
          <w:highlight w:val="yellow"/>
        </w:rPr>
        <w:t>○○〇（例：部門長）</w:t>
      </w:r>
      <w:r>
        <w:rPr>
          <w:rFonts w:hint="eastAsia"/>
        </w:rPr>
        <w:t>が認めたものとする。</w:t>
      </w:r>
    </w:p>
    <w:p w14:paraId="4FFBAA96" w14:textId="77777777" w:rsidR="008D78EF" w:rsidRDefault="008D78EF"/>
    <w:p w14:paraId="04CC1091" w14:textId="77777777" w:rsidR="008D78EF" w:rsidRDefault="00000000">
      <w:r>
        <w:rPr>
          <w:rFonts w:hint="eastAsia"/>
        </w:rPr>
        <w:t>（交通機関）</w:t>
      </w:r>
    </w:p>
    <w:p w14:paraId="23A43683" w14:textId="77777777" w:rsidR="008D78EF" w:rsidRDefault="00000000">
      <w:r>
        <w:rPr>
          <w:rFonts w:hint="eastAsia"/>
        </w:rPr>
        <w:t>第７条　利用する交通手段は、原則として、鉄道、船舶、飛行機、バスとする。</w:t>
      </w:r>
    </w:p>
    <w:p w14:paraId="6DCBFD07" w14:textId="77777777" w:rsidR="008D78EF" w:rsidRDefault="00000000">
      <w:r>
        <w:rPr>
          <w:rFonts w:hint="eastAsia"/>
        </w:rPr>
        <w:t xml:space="preserve">　　　　２　前項に関わらず、会社が必要と認めた場合は、タクシーまたは社有の自動車　</w:t>
      </w:r>
    </w:p>
    <w:p w14:paraId="45B6F3A6" w14:textId="77777777" w:rsidR="008D78EF" w:rsidRDefault="00000000">
      <w:r>
        <w:rPr>
          <w:rFonts w:hint="eastAsia"/>
        </w:rPr>
        <w:t xml:space="preserve">　　　　　　を利用できるものとする。</w:t>
      </w:r>
    </w:p>
    <w:p w14:paraId="16ADF5C2" w14:textId="77777777" w:rsidR="008D78EF" w:rsidRDefault="008D78EF"/>
    <w:p w14:paraId="2AB9CDC6" w14:textId="77777777" w:rsidR="008D78EF" w:rsidRDefault="008D78EF"/>
    <w:p w14:paraId="3517E48B" w14:textId="77777777" w:rsidR="008D78EF" w:rsidRDefault="00000000">
      <w:r>
        <w:rPr>
          <w:rFonts w:hint="eastAsia"/>
        </w:rPr>
        <w:lastRenderedPageBreak/>
        <w:t>（交通費の計算）</w:t>
      </w:r>
    </w:p>
    <w:p w14:paraId="70A78A80" w14:textId="77777777" w:rsidR="008D78EF" w:rsidRDefault="00000000">
      <w:r>
        <w:rPr>
          <w:rFonts w:hint="eastAsia"/>
        </w:rPr>
        <w:t>第８条　交通費は、最も経済的な順路や方法に基づいて計算する。</w:t>
      </w:r>
    </w:p>
    <w:p w14:paraId="667940D1" w14:textId="77777777" w:rsidR="008D78EF" w:rsidRDefault="00000000">
      <w:r>
        <w:rPr>
          <w:rFonts w:hint="eastAsia"/>
        </w:rPr>
        <w:t xml:space="preserve">　　　　２　前項に関わらず、会社が必要と認めた場合は、実際に通過した順路や方法に</w:t>
      </w:r>
    </w:p>
    <w:p w14:paraId="54B8768E" w14:textId="77777777" w:rsidR="008D78EF" w:rsidRDefault="00000000">
      <w:r>
        <w:rPr>
          <w:rFonts w:hint="eastAsia"/>
        </w:rPr>
        <w:t xml:space="preserve">　　　　　　基づいて計算する。</w:t>
      </w:r>
    </w:p>
    <w:p w14:paraId="43A8FD41" w14:textId="77777777" w:rsidR="008D78EF" w:rsidRDefault="00000000">
      <w:r>
        <w:rPr>
          <w:rFonts w:hint="eastAsia"/>
        </w:rPr>
        <w:t xml:space="preserve">　　　　３　通勤手当として定期券を支給している場合は、その区間については除外して、　</w:t>
      </w:r>
    </w:p>
    <w:p w14:paraId="45086E05" w14:textId="77777777" w:rsidR="008D78EF" w:rsidRDefault="00000000">
      <w:r>
        <w:rPr>
          <w:rFonts w:hint="eastAsia"/>
        </w:rPr>
        <w:t xml:space="preserve">　　　　　　交通費を計算するものとする。</w:t>
      </w:r>
    </w:p>
    <w:p w14:paraId="6F7193A0" w14:textId="77777777" w:rsidR="008D78EF" w:rsidRDefault="00000000">
      <w:r>
        <w:rPr>
          <w:rFonts w:hint="eastAsia"/>
        </w:rPr>
        <w:t xml:space="preserve">　　　　４　従業員が上司に随行し、上司と同等の列車を利用する等の特段の事情がある</w:t>
      </w:r>
    </w:p>
    <w:p w14:paraId="73394AD9" w14:textId="77777777" w:rsidR="008D78EF" w:rsidRDefault="00000000">
      <w:r>
        <w:rPr>
          <w:rFonts w:hint="eastAsia"/>
        </w:rPr>
        <w:t xml:space="preserve">　　　　　　場合は、上司の規定額に基づき、計算するものとする。</w:t>
      </w:r>
    </w:p>
    <w:p w14:paraId="77F94C0F" w14:textId="77777777" w:rsidR="008D78EF" w:rsidRDefault="00000000">
      <w:r>
        <w:rPr>
          <w:rFonts w:hint="eastAsia"/>
        </w:rPr>
        <w:t xml:space="preserve">　　</w:t>
      </w:r>
    </w:p>
    <w:p w14:paraId="31E7C493" w14:textId="38CE7C33" w:rsidR="008D78EF" w:rsidRDefault="00000000">
      <w:r>
        <w:rPr>
          <w:rFonts w:hint="eastAsia"/>
        </w:rPr>
        <w:t>（旅費の不支給</w:t>
      </w:r>
      <w:r w:rsidR="00DA7512">
        <w:rPr>
          <w:rFonts w:hint="eastAsia"/>
        </w:rPr>
        <w:t>事由</w:t>
      </w:r>
      <w:r>
        <w:rPr>
          <w:rFonts w:hint="eastAsia"/>
        </w:rPr>
        <w:t>）</w:t>
      </w:r>
    </w:p>
    <w:p w14:paraId="236D0F40" w14:textId="77777777" w:rsidR="008D78EF" w:rsidRDefault="00000000">
      <w:pPr>
        <w:numPr>
          <w:ilvl w:val="0"/>
          <w:numId w:val="3"/>
        </w:numPr>
      </w:pPr>
      <w:r>
        <w:rPr>
          <w:rFonts w:hint="eastAsia"/>
        </w:rPr>
        <w:t>出張に係る旅費が社外から支払われる場合は、本規程に基づく旅費は支給しない</w:t>
      </w:r>
    </w:p>
    <w:p w14:paraId="29EEC78B" w14:textId="77777777" w:rsidR="008D78EF" w:rsidRDefault="00000000">
      <w:r>
        <w:rPr>
          <w:rFonts w:hint="eastAsia"/>
        </w:rPr>
        <w:t xml:space="preserve">　　　　ものとする。</w:t>
      </w:r>
    </w:p>
    <w:p w14:paraId="4869E94D" w14:textId="77777777" w:rsidR="008D78EF" w:rsidRDefault="00000000">
      <w:r>
        <w:rPr>
          <w:rFonts w:hint="eastAsia"/>
        </w:rPr>
        <w:t xml:space="preserve">　　　　２　会社の施設または縁故先に宿泊し、宿泊費の負担を要しない場合は、宿泊費</w:t>
      </w:r>
    </w:p>
    <w:p w14:paraId="22280598" w14:textId="77777777" w:rsidR="008D78EF" w:rsidRDefault="00000000">
      <w:r>
        <w:rPr>
          <w:rFonts w:hint="eastAsia"/>
        </w:rPr>
        <w:t xml:space="preserve">　　　　　　は支給しないものとする。</w:t>
      </w:r>
    </w:p>
    <w:p w14:paraId="746B4ACB" w14:textId="77777777" w:rsidR="008D78EF" w:rsidRDefault="008D78EF"/>
    <w:p w14:paraId="53213EE3" w14:textId="77777777" w:rsidR="008D78EF" w:rsidRDefault="00000000">
      <w:r>
        <w:rPr>
          <w:rFonts w:hint="eastAsia"/>
        </w:rPr>
        <w:t>（日帰り出張の日当）</w:t>
      </w:r>
    </w:p>
    <w:p w14:paraId="3D766F18" w14:textId="77777777" w:rsidR="008D78EF" w:rsidRDefault="00000000">
      <w:pPr>
        <w:numPr>
          <w:ilvl w:val="0"/>
          <w:numId w:val="4"/>
        </w:numPr>
      </w:pPr>
      <w:r>
        <w:rPr>
          <w:rFonts w:hint="eastAsia"/>
        </w:rPr>
        <w:t xml:space="preserve">日帰り出張したときは、別表１に定める区分に基づき、交通費及び日当を支給す　</w:t>
      </w:r>
    </w:p>
    <w:p w14:paraId="0390C364" w14:textId="77777777" w:rsidR="008D78EF" w:rsidRDefault="00000000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る。</w:t>
      </w:r>
    </w:p>
    <w:p w14:paraId="63A4745F" w14:textId="1FEE5E98" w:rsidR="008D78EF" w:rsidRDefault="00DA7512" w:rsidP="00DA7512">
      <w:pPr>
        <w:ind w:firstLineChars="400" w:firstLine="840"/>
      </w:pPr>
      <w:r>
        <w:rPr>
          <w:rFonts w:hint="eastAsia"/>
        </w:rPr>
        <w:t>２　前項に関わらず、第９条に該当する場合は、日当のみを支給する。</w:t>
      </w:r>
    </w:p>
    <w:p w14:paraId="2F759163" w14:textId="77777777" w:rsidR="00DA7512" w:rsidRDefault="00DA7512" w:rsidP="00DA7512">
      <w:pPr>
        <w:ind w:firstLineChars="400" w:firstLine="840"/>
      </w:pPr>
    </w:p>
    <w:p w14:paraId="37113E53" w14:textId="77777777" w:rsidR="008D78EF" w:rsidRDefault="00000000">
      <w:r>
        <w:rPr>
          <w:rFonts w:hint="eastAsia"/>
        </w:rPr>
        <w:t>（宿泊出張の日当及び宿泊費）</w:t>
      </w:r>
    </w:p>
    <w:p w14:paraId="2B90B984" w14:textId="77777777" w:rsidR="008D78EF" w:rsidRDefault="00000000">
      <w:pPr>
        <w:numPr>
          <w:ilvl w:val="0"/>
          <w:numId w:val="4"/>
        </w:numPr>
      </w:pPr>
      <w:r>
        <w:rPr>
          <w:rFonts w:hint="eastAsia"/>
        </w:rPr>
        <w:t>宿泊出張したときは、別表２に定める区分に基づき、交通費、宿泊費、日当を支</w:t>
      </w:r>
    </w:p>
    <w:p w14:paraId="5E144A1A" w14:textId="66F5C01B" w:rsidR="008D78EF" w:rsidRDefault="00000000" w:rsidP="00DA7512">
      <w:pPr>
        <w:ind w:left="945" w:hangingChars="450" w:hanging="945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給する。なお、宿泊費は、別表２の金額を上限として実費精算するものとし、やむを得ない事情がある場合は、その旨を出張精算書に記載し、社長の決裁を受けるものとする。</w:t>
      </w:r>
    </w:p>
    <w:p w14:paraId="5D60FFA5" w14:textId="30C9BF3E" w:rsidR="00DA7512" w:rsidRDefault="00000000" w:rsidP="00DA7512">
      <w:pPr>
        <w:ind w:firstLineChars="450" w:firstLine="945"/>
      </w:pPr>
      <w:r>
        <w:rPr>
          <w:rFonts w:hint="eastAsia"/>
        </w:rPr>
        <w:t>２　前項に関わらず、第９条に該当する場合は、日当のみを支給する。</w:t>
      </w:r>
    </w:p>
    <w:p w14:paraId="3BEE72BB" w14:textId="77777777" w:rsidR="00DA7512" w:rsidRDefault="00DA7512" w:rsidP="00DA7512"/>
    <w:p w14:paraId="1E86CBF0" w14:textId="6D3C434B" w:rsidR="00DA7512" w:rsidRDefault="00DA7512" w:rsidP="00DA7512">
      <w:r>
        <w:t>本規程は、</w:t>
      </w:r>
      <w:r w:rsidRPr="00112DC3">
        <w:rPr>
          <w:rFonts w:hint="eastAsia"/>
          <w:highlight w:val="yellow"/>
        </w:rPr>
        <w:t>令和○○</w:t>
      </w:r>
      <w:r w:rsidRPr="00112DC3">
        <w:rPr>
          <w:highlight w:val="yellow"/>
        </w:rPr>
        <w:t>年</w:t>
      </w:r>
      <w:r w:rsidRPr="00112DC3">
        <w:rPr>
          <w:rFonts w:hint="eastAsia"/>
          <w:highlight w:val="yellow"/>
        </w:rPr>
        <w:t>○○</w:t>
      </w:r>
      <w:r w:rsidRPr="00112DC3">
        <w:rPr>
          <w:highlight w:val="yellow"/>
        </w:rPr>
        <w:t>月</w:t>
      </w:r>
      <w:r w:rsidRPr="00112DC3">
        <w:rPr>
          <w:rFonts w:hint="eastAsia"/>
          <w:highlight w:val="yellow"/>
        </w:rPr>
        <w:t>○○</w:t>
      </w:r>
      <w:r w:rsidRPr="00112DC3">
        <w:rPr>
          <w:highlight w:val="yellow"/>
        </w:rPr>
        <w:t>日</w:t>
      </w:r>
      <w:r>
        <w:t>より実施する</w:t>
      </w:r>
      <w:r>
        <w:rPr>
          <w:rFonts w:hint="eastAsia"/>
        </w:rPr>
        <w:t>。</w:t>
      </w:r>
    </w:p>
    <w:p w14:paraId="64996B99" w14:textId="77777777" w:rsidR="008D78EF" w:rsidRDefault="008D78EF"/>
    <w:p w14:paraId="784781BC" w14:textId="77777777" w:rsidR="00DA7512" w:rsidRPr="00DA7512" w:rsidRDefault="00DA7512"/>
    <w:p w14:paraId="6CC1B57B" w14:textId="77777777" w:rsidR="008D78EF" w:rsidRDefault="008D78EF"/>
    <w:p w14:paraId="5E5C14E9" w14:textId="77777777" w:rsidR="008D78EF" w:rsidRDefault="008D78EF"/>
    <w:p w14:paraId="0D9B17C6" w14:textId="77777777" w:rsidR="008D78EF" w:rsidRDefault="008D78EF"/>
    <w:p w14:paraId="11EBB457" w14:textId="77777777" w:rsidR="008D78EF" w:rsidRDefault="008D78EF"/>
    <w:p w14:paraId="1A7223EE" w14:textId="77777777" w:rsidR="008D78EF" w:rsidRDefault="008D78EF"/>
    <w:p w14:paraId="51FBBF35" w14:textId="45B44BB9" w:rsidR="008D78EF" w:rsidRDefault="00000000">
      <w:r>
        <w:rPr>
          <w:rFonts w:hint="eastAsia"/>
        </w:rPr>
        <w:t xml:space="preserve">　　　　　　　　　　　　</w:t>
      </w:r>
    </w:p>
    <w:tbl>
      <w:tblPr>
        <w:tblW w:w="540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8D78EF" w14:paraId="43D0BBDD" w14:textId="77777777">
        <w:trPr>
          <w:trHeight w:val="27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330B7" w14:textId="77777777" w:rsidR="008D78EF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lastRenderedPageBreak/>
              <w:t>別表１　日帰り出張</w:t>
            </w:r>
          </w:p>
        </w:tc>
      </w:tr>
      <w:tr w:rsidR="008D78EF" w14:paraId="16C44E00" w14:textId="77777777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EFE4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D92B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役員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0A35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管理職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66F4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他の従業員</w:t>
            </w:r>
          </w:p>
        </w:tc>
      </w:tr>
      <w:tr w:rsidR="008D78EF" w14:paraId="07D824AF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01B0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交通費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6C71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新幹線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0B0A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25E5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5A2EC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普通車</w:t>
            </w:r>
          </w:p>
        </w:tc>
      </w:tr>
      <w:tr w:rsidR="008D78EF" w14:paraId="6E0B1CCC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0540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1A27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在来線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22F5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BF435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481FA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普通車</w:t>
            </w:r>
          </w:p>
        </w:tc>
      </w:tr>
      <w:tr w:rsidR="008D78EF" w14:paraId="3E34C284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BB2A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1A3D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飛行機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8A26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CB489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6D8B7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エコノミー</w:t>
            </w:r>
          </w:p>
        </w:tc>
      </w:tr>
      <w:tr w:rsidR="008D78EF" w14:paraId="3EC046E7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A39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AF22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船舶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8E8F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CA4F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01AE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２等</w:t>
            </w:r>
          </w:p>
        </w:tc>
      </w:tr>
      <w:tr w:rsidR="008D78EF" w14:paraId="1DB10720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EBD3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EAAB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車・バス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AD69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実費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88C3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実費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5EBB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実費</w:t>
            </w:r>
          </w:p>
        </w:tc>
      </w:tr>
      <w:tr w:rsidR="008D78EF" w14:paraId="244069B4" w14:textId="77777777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0C46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日当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B55E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AC1D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D3FD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1,000</w:t>
            </w:r>
          </w:p>
        </w:tc>
      </w:tr>
      <w:tr w:rsidR="008D78EF" w14:paraId="389E5328" w14:textId="77777777">
        <w:trPr>
          <w:trHeight w:val="27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3DB3B" w14:textId="77777777" w:rsidR="008D78EF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D78EF" w14:paraId="7F12EE47" w14:textId="77777777">
        <w:trPr>
          <w:trHeight w:val="27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8EE83" w14:textId="77777777" w:rsidR="008D78EF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別表２　宿泊出張</w:t>
            </w:r>
          </w:p>
        </w:tc>
      </w:tr>
      <w:tr w:rsidR="008D78EF" w14:paraId="112F45C6" w14:textId="77777777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C2011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F2D5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役員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BA3C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管理職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5602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他の従業員</w:t>
            </w:r>
          </w:p>
        </w:tc>
      </w:tr>
      <w:tr w:rsidR="008D78EF" w14:paraId="0C2E2AED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7580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交通費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8EA9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新幹線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B719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FB6C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20B3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普通車</w:t>
            </w:r>
          </w:p>
        </w:tc>
      </w:tr>
      <w:tr w:rsidR="008D78EF" w14:paraId="066AE3F6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CE7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76CB6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在来線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4016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47C9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1EA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普通車</w:t>
            </w:r>
          </w:p>
        </w:tc>
      </w:tr>
      <w:tr w:rsidR="008D78EF" w14:paraId="76909273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F73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C9A0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飛行機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D9B7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0C1C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64B6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エコノミー</w:t>
            </w:r>
          </w:p>
        </w:tc>
      </w:tr>
      <w:tr w:rsidR="008D78EF" w14:paraId="4D0CC18E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B0B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D2D0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船舶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C49C8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5DC9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E9F2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２等</w:t>
            </w:r>
          </w:p>
        </w:tc>
      </w:tr>
      <w:tr w:rsidR="008D78EF" w14:paraId="4ADA94B7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39DA" w14:textId="77777777" w:rsidR="008D78EF" w:rsidRDefault="008D78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5528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車・バス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CE34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実費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5F4F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実費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18F0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実費</w:t>
            </w:r>
          </w:p>
        </w:tc>
      </w:tr>
      <w:tr w:rsidR="008D78EF" w14:paraId="2E60B9E4" w14:textId="77777777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0F0A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宿泊費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D551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405E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3BFB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</w:tr>
      <w:tr w:rsidR="008D78EF" w14:paraId="3A058799" w14:textId="77777777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3206" w14:textId="77777777" w:rsidR="008D78EF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日当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025F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C975" w14:textId="77777777" w:rsidR="008D78EF" w:rsidRPr="00B84AE2" w:rsidRDefault="00000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○○○○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A44" w14:textId="62CCD434" w:rsidR="008D78EF" w:rsidRPr="00B84AE2" w:rsidRDefault="00DA75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</w:pPr>
            <w:r w:rsidRPr="00B84A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  <w:highlight w:val="yellow"/>
              </w:rPr>
              <w:t>3</w:t>
            </w:r>
            <w:r w:rsidRPr="00B84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  <w:highlight w:val="yellow"/>
              </w:rPr>
              <w:t>,000</w:t>
            </w:r>
          </w:p>
        </w:tc>
      </w:tr>
    </w:tbl>
    <w:p w14:paraId="012FCAB5" w14:textId="77777777" w:rsidR="008D78EF" w:rsidRDefault="008D78EF"/>
    <w:p w14:paraId="2180383B" w14:textId="77777777" w:rsidR="008D78EF" w:rsidRDefault="008D78EF"/>
    <w:p w14:paraId="4EF9E4EF" w14:textId="77777777" w:rsidR="008D78EF" w:rsidRDefault="008D78EF"/>
    <w:p w14:paraId="63D07E53" w14:textId="77777777" w:rsidR="008D78EF" w:rsidRDefault="008D78EF"/>
    <w:p w14:paraId="508B220C" w14:textId="77777777" w:rsidR="008D78EF" w:rsidRDefault="008D78EF"/>
    <w:sectPr w:rsidR="008D7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3985" w14:textId="77777777" w:rsidR="001671E1" w:rsidRDefault="001671E1" w:rsidP="00DA7512">
      <w:r>
        <w:separator/>
      </w:r>
    </w:p>
  </w:endnote>
  <w:endnote w:type="continuationSeparator" w:id="0">
    <w:p w14:paraId="687CEC87" w14:textId="77777777" w:rsidR="001671E1" w:rsidRDefault="001671E1" w:rsidP="00DA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B993" w14:textId="77777777" w:rsidR="001671E1" w:rsidRDefault="001671E1" w:rsidP="00DA7512">
      <w:r>
        <w:separator/>
      </w:r>
    </w:p>
  </w:footnote>
  <w:footnote w:type="continuationSeparator" w:id="0">
    <w:p w14:paraId="468783D7" w14:textId="77777777" w:rsidR="001671E1" w:rsidRDefault="001671E1" w:rsidP="00DA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4E5A0F"/>
    <w:multiLevelType w:val="singleLevel"/>
    <w:tmpl w:val="A44E5A0F"/>
    <w:lvl w:ilvl="0">
      <w:start w:val="9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DF785C9F"/>
    <w:multiLevelType w:val="singleLevel"/>
    <w:tmpl w:val="DF785C9F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2" w15:restartNumberingAfterBreak="0">
    <w:nsid w:val="302127AE"/>
    <w:multiLevelType w:val="singleLevel"/>
    <w:tmpl w:val="302127AE"/>
    <w:lvl w:ilvl="0">
      <w:start w:val="10"/>
      <w:numFmt w:val="decimal"/>
      <w:suff w:val="nothing"/>
      <w:lvlText w:val="第%1条　"/>
      <w:lvlJc w:val="left"/>
    </w:lvl>
  </w:abstractNum>
  <w:abstractNum w:abstractNumId="3" w15:restartNumberingAfterBreak="0">
    <w:nsid w:val="6920E0AC"/>
    <w:multiLevelType w:val="singleLevel"/>
    <w:tmpl w:val="6920E0AC"/>
    <w:lvl w:ilvl="0">
      <w:start w:val="5"/>
      <w:numFmt w:val="decimalFullWidth"/>
      <w:suff w:val="nothing"/>
      <w:lvlText w:val="第%1条　"/>
      <w:lvlJc w:val="left"/>
      <w:rPr>
        <w:rFonts w:hint="eastAsia"/>
      </w:rPr>
    </w:lvl>
  </w:abstractNum>
  <w:num w:numId="1" w16cid:durableId="594480270">
    <w:abstractNumId w:val="1"/>
  </w:num>
  <w:num w:numId="2" w16cid:durableId="1549491171">
    <w:abstractNumId w:val="3"/>
  </w:num>
  <w:num w:numId="3" w16cid:durableId="733237492">
    <w:abstractNumId w:val="0"/>
  </w:num>
  <w:num w:numId="4" w16cid:durableId="131748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E5"/>
    <w:rsid w:val="0009421D"/>
    <w:rsid w:val="001671E1"/>
    <w:rsid w:val="008D78EF"/>
    <w:rsid w:val="00B80288"/>
    <w:rsid w:val="00B84AE2"/>
    <w:rsid w:val="00DA7512"/>
    <w:rsid w:val="00F756E5"/>
    <w:rsid w:val="232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D4E5"/>
  <w15:docId w15:val="{EC3E121B-5239-4BC6-8787-8A89042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DA7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7512"/>
    <w:rPr>
      <w:kern w:val="2"/>
      <w:sz w:val="21"/>
      <w:szCs w:val="24"/>
    </w:rPr>
  </w:style>
  <w:style w:type="paragraph" w:styleId="a6">
    <w:name w:val="footer"/>
    <w:basedOn w:val="a"/>
    <w:link w:val="a7"/>
    <w:rsid w:val="00DA7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7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1317</Characters>
  <Application>Microsoft Office Word</Application>
  <DocSecurity>0</DocSecurity>
  <Lines>10</Lines>
  <Paragraphs>3</Paragraphs>
  <ScaleCrop>false</ScaleCrop>
  <Company> 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出張旅費規程</dc:title>
  <dc:creator>user</dc:creator>
  <cp:lastModifiedBy>司法書士 鈴木豪人</cp:lastModifiedBy>
  <cp:revision>3</cp:revision>
  <dcterms:created xsi:type="dcterms:W3CDTF">2023-12-01T14:06:00Z</dcterms:created>
  <dcterms:modified xsi:type="dcterms:W3CDTF">2023-12-01T14:50:00Z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